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622BD" w14:textId="77777777" w:rsidR="008A608B" w:rsidRPr="00592124" w:rsidRDefault="00BE4355">
      <w:pPr>
        <w:ind w:firstLineChars="100" w:firstLine="321"/>
        <w:jc w:val="center"/>
        <w:rPr>
          <w:b/>
          <w:sz w:val="32"/>
          <w:szCs w:val="32"/>
        </w:rPr>
      </w:pPr>
      <w:r w:rsidRPr="00592124">
        <w:rPr>
          <w:b/>
          <w:sz w:val="32"/>
          <w:szCs w:val="32"/>
        </w:rPr>
        <w:t>自动进样装置参数要求</w:t>
      </w:r>
    </w:p>
    <w:p w14:paraId="777F0E69" w14:textId="77777777" w:rsidR="008A608B" w:rsidRPr="00592124" w:rsidRDefault="00BE4355">
      <w:pPr>
        <w:rPr>
          <w:szCs w:val="21"/>
        </w:rPr>
      </w:pPr>
      <w:r w:rsidRPr="00592124">
        <w:rPr>
          <w:b/>
          <w:bCs/>
          <w:szCs w:val="21"/>
        </w:rPr>
        <w:t>一、主要技术参数指标：</w:t>
      </w:r>
    </w:p>
    <w:p w14:paraId="6058BBDE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b/>
          <w:bCs/>
          <w:szCs w:val="21"/>
        </w:rPr>
        <w:t>1</w:t>
      </w:r>
      <w:r w:rsidRPr="00592124">
        <w:rPr>
          <w:b/>
          <w:bCs/>
          <w:szCs w:val="21"/>
        </w:rPr>
        <w:t>、工作条件</w:t>
      </w:r>
    </w:p>
    <w:p w14:paraId="472C18E0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t>1.1</w:t>
      </w:r>
      <w:r w:rsidRPr="00592124">
        <w:rPr>
          <w:szCs w:val="21"/>
        </w:rPr>
        <w:t>电源：</w:t>
      </w:r>
      <w:r w:rsidRPr="00592124">
        <w:rPr>
          <w:szCs w:val="21"/>
        </w:rPr>
        <w:t>220V</w:t>
      </w:r>
      <w:r w:rsidRPr="00592124">
        <w:rPr>
          <w:szCs w:val="21"/>
        </w:rPr>
        <w:t>，</w:t>
      </w:r>
      <w:r w:rsidRPr="00592124">
        <w:rPr>
          <w:szCs w:val="21"/>
        </w:rPr>
        <w:t>50Hz</w:t>
      </w:r>
    </w:p>
    <w:p w14:paraId="01C3326E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t>1.2</w:t>
      </w:r>
      <w:r w:rsidRPr="00592124">
        <w:rPr>
          <w:szCs w:val="21"/>
        </w:rPr>
        <w:t>温度：操作环境</w:t>
      </w:r>
      <w:r w:rsidRPr="00592124">
        <w:rPr>
          <w:szCs w:val="21"/>
        </w:rPr>
        <w:t>15 ℃-35 ℃</w:t>
      </w:r>
    </w:p>
    <w:p w14:paraId="38724C66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t>1.3</w:t>
      </w:r>
      <w:r w:rsidRPr="00592124">
        <w:rPr>
          <w:szCs w:val="21"/>
        </w:rPr>
        <w:t>湿度：操作状态</w:t>
      </w:r>
      <w:r w:rsidRPr="00592124">
        <w:rPr>
          <w:szCs w:val="21"/>
        </w:rPr>
        <w:t>25-50%</w:t>
      </w:r>
      <w:r w:rsidRPr="00592124">
        <w:rPr>
          <w:szCs w:val="21"/>
        </w:rPr>
        <w:t>，非操作状态</w:t>
      </w:r>
      <w:r w:rsidRPr="00592124">
        <w:rPr>
          <w:szCs w:val="21"/>
        </w:rPr>
        <w:t>10-95%</w:t>
      </w:r>
    </w:p>
    <w:p w14:paraId="38626912" w14:textId="77777777" w:rsidR="008A608B" w:rsidRPr="00592124" w:rsidRDefault="00BE4355">
      <w:pPr>
        <w:spacing w:line="360" w:lineRule="auto"/>
        <w:rPr>
          <w:b/>
          <w:bCs/>
          <w:szCs w:val="21"/>
        </w:rPr>
      </w:pPr>
      <w:r w:rsidRPr="00592124">
        <w:rPr>
          <w:b/>
          <w:bCs/>
          <w:szCs w:val="21"/>
        </w:rPr>
        <w:t>2</w:t>
      </w:r>
      <w:r w:rsidRPr="00592124">
        <w:rPr>
          <w:b/>
          <w:bCs/>
          <w:szCs w:val="21"/>
        </w:rPr>
        <w:t>、操作指标要求</w:t>
      </w:r>
    </w:p>
    <w:p w14:paraId="0C4BD379" w14:textId="36451535" w:rsidR="008A608B" w:rsidRPr="00592124" w:rsidRDefault="00BE4355">
      <w:pPr>
        <w:spacing w:line="360" w:lineRule="auto"/>
        <w:rPr>
          <w:b/>
          <w:bCs/>
          <w:szCs w:val="21"/>
        </w:rPr>
      </w:pPr>
      <w:r w:rsidRPr="00592124">
        <w:rPr>
          <w:b/>
          <w:bCs/>
          <w:szCs w:val="21"/>
        </w:rPr>
        <w:t xml:space="preserve">* </w:t>
      </w:r>
      <w:r w:rsidRPr="00592124">
        <w:rPr>
          <w:b/>
          <w:bCs/>
          <w:szCs w:val="21"/>
        </w:rPr>
        <w:t>仪器需</w:t>
      </w:r>
      <w:proofErr w:type="gramStart"/>
      <w:r w:rsidRPr="00592124">
        <w:rPr>
          <w:b/>
          <w:bCs/>
          <w:szCs w:val="21"/>
        </w:rPr>
        <w:t>适配于双源单波</w:t>
      </w:r>
      <w:proofErr w:type="gramEnd"/>
      <w:r w:rsidRPr="00592124">
        <w:rPr>
          <w:b/>
          <w:bCs/>
          <w:szCs w:val="21"/>
        </w:rPr>
        <w:t>长激发</w:t>
      </w:r>
      <w:r w:rsidRPr="00592124">
        <w:rPr>
          <w:b/>
          <w:bCs/>
          <w:szCs w:val="21"/>
        </w:rPr>
        <w:t xml:space="preserve">- </w:t>
      </w:r>
      <w:r w:rsidRPr="00592124">
        <w:rPr>
          <w:b/>
          <w:bCs/>
          <w:szCs w:val="21"/>
        </w:rPr>
        <w:t>能量色散</w:t>
      </w:r>
      <w:r w:rsidRPr="00592124">
        <w:rPr>
          <w:b/>
          <w:bCs/>
          <w:szCs w:val="21"/>
        </w:rPr>
        <w:t>X</w:t>
      </w:r>
      <w:r w:rsidRPr="00592124">
        <w:rPr>
          <w:b/>
          <w:bCs/>
          <w:szCs w:val="21"/>
        </w:rPr>
        <w:t>射线荧光光谱仪</w:t>
      </w:r>
      <w:r w:rsidRPr="00592124">
        <w:rPr>
          <w:b/>
          <w:bCs/>
          <w:szCs w:val="21"/>
        </w:rPr>
        <w:t xml:space="preserve">  </w:t>
      </w:r>
      <w:r w:rsidRPr="00592124">
        <w:rPr>
          <w:b/>
          <w:bCs/>
          <w:szCs w:val="21"/>
        </w:rPr>
        <w:t>（型号：</w:t>
      </w:r>
      <w:r w:rsidR="00096AAC" w:rsidRPr="00592124">
        <w:rPr>
          <w:b/>
          <w:bCs/>
          <w:szCs w:val="21"/>
        </w:rPr>
        <w:t xml:space="preserve">MERAK-SC </w:t>
      </w:r>
      <w:r w:rsidR="00096AAC" w:rsidRPr="00592124">
        <w:rPr>
          <w:b/>
          <w:bCs/>
          <w:szCs w:val="21"/>
        </w:rPr>
        <w:t>或</w:t>
      </w:r>
      <w:r w:rsidRPr="00592124">
        <w:rPr>
          <w:b/>
          <w:bCs/>
          <w:szCs w:val="21"/>
        </w:rPr>
        <w:t>MEGREZ-α</w:t>
      </w:r>
      <w:r w:rsidRPr="00592124">
        <w:rPr>
          <w:b/>
          <w:bCs/>
          <w:szCs w:val="21"/>
        </w:rPr>
        <w:t>）</w:t>
      </w:r>
    </w:p>
    <w:p w14:paraId="01A52238" w14:textId="77777777" w:rsidR="008A608B" w:rsidRPr="00592124" w:rsidRDefault="00BE4355">
      <w:pPr>
        <w:spacing w:beforeLines="50" w:before="156" w:line="360" w:lineRule="auto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2.1</w:t>
      </w:r>
      <w:r w:rsidRPr="00592124">
        <w:t>大于</w:t>
      </w:r>
      <w:r w:rsidRPr="00592124">
        <w:t>90</w:t>
      </w:r>
      <w:r w:rsidRPr="00592124">
        <w:t>位自动进样单元</w:t>
      </w:r>
      <w:r w:rsidRPr="00592124">
        <w:rPr>
          <w:color w:val="000000" w:themeColor="text1"/>
          <w:szCs w:val="21"/>
        </w:rPr>
        <w:t>与机器软件同步，进</w:t>
      </w:r>
      <w:proofErr w:type="gramStart"/>
      <w:r w:rsidRPr="00592124">
        <w:rPr>
          <w:color w:val="000000" w:themeColor="text1"/>
          <w:szCs w:val="21"/>
        </w:rPr>
        <w:t>样速度</w:t>
      </w:r>
      <w:proofErr w:type="gramEnd"/>
      <w:r w:rsidRPr="00592124">
        <w:rPr>
          <w:color w:val="000000" w:themeColor="text1"/>
          <w:szCs w:val="21"/>
        </w:rPr>
        <w:t>和时间可自行设置；</w:t>
      </w:r>
    </w:p>
    <w:p w14:paraId="688890ED" w14:textId="77777777" w:rsidR="008A608B" w:rsidRPr="00592124" w:rsidRDefault="00BE4355">
      <w:pPr>
        <w:spacing w:beforeLines="50" w:before="156" w:line="360" w:lineRule="auto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2.2</w:t>
      </w:r>
      <w:r w:rsidRPr="00592124">
        <w:rPr>
          <w:color w:val="000000" w:themeColor="text1"/>
          <w:szCs w:val="21"/>
        </w:rPr>
        <w:t>自动进</w:t>
      </w:r>
      <w:proofErr w:type="gramStart"/>
      <w:r w:rsidRPr="00592124">
        <w:rPr>
          <w:color w:val="000000" w:themeColor="text1"/>
          <w:szCs w:val="21"/>
        </w:rPr>
        <w:t>样期间</w:t>
      </w:r>
      <w:proofErr w:type="gramEnd"/>
      <w:r w:rsidRPr="00592124">
        <w:rPr>
          <w:color w:val="000000" w:themeColor="text1"/>
          <w:szCs w:val="21"/>
        </w:rPr>
        <w:t>可以选择暂停，也可选择继续进样。进样间隔时间</w:t>
      </w:r>
      <w:r w:rsidRPr="00592124">
        <w:rPr>
          <w:color w:val="000000" w:themeColor="text1"/>
          <w:szCs w:val="21"/>
        </w:rPr>
        <w:t>0-10</w:t>
      </w:r>
      <w:r w:rsidRPr="00592124">
        <w:rPr>
          <w:color w:val="000000" w:themeColor="text1"/>
          <w:szCs w:val="21"/>
        </w:rPr>
        <w:t>分钟内可调，精确到秒。进样顺序可以选择起始位和结束位，也可选择某一段的序列；</w:t>
      </w:r>
      <w:r w:rsidRPr="00592124">
        <w:rPr>
          <w:color w:val="000000" w:themeColor="text1"/>
          <w:szCs w:val="21"/>
        </w:rPr>
        <w:t xml:space="preserve"> </w:t>
      </w:r>
      <w:bookmarkStart w:id="0" w:name="_GoBack"/>
      <w:bookmarkEnd w:id="0"/>
    </w:p>
    <w:p w14:paraId="4B4B1A3D" w14:textId="77777777" w:rsidR="008A608B" w:rsidRPr="00592124" w:rsidRDefault="00BE4355">
      <w:pPr>
        <w:spacing w:beforeLines="50" w:before="156" w:line="360" w:lineRule="auto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2.3</w:t>
      </w:r>
      <w:r w:rsidRPr="00592124">
        <w:rPr>
          <w:color w:val="000000" w:themeColor="text1"/>
          <w:szCs w:val="21"/>
        </w:rPr>
        <w:t>进样与抽真空系统可通过软件实现自动切换。</w:t>
      </w:r>
    </w:p>
    <w:p w14:paraId="03890EC8" w14:textId="77777777" w:rsidR="008A608B" w:rsidRPr="00592124" w:rsidRDefault="00BE4355">
      <w:pPr>
        <w:spacing w:beforeLines="50" w:before="156" w:line="360" w:lineRule="auto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2.4</w:t>
      </w:r>
      <w:r w:rsidRPr="00592124">
        <w:rPr>
          <w:color w:val="000000" w:themeColor="text1"/>
          <w:szCs w:val="21"/>
        </w:rPr>
        <w:t>实时监控机器运行状态，当</w:t>
      </w:r>
      <w:r w:rsidRPr="00592124">
        <w:rPr>
          <w:color w:val="000000" w:themeColor="text1"/>
          <w:szCs w:val="21"/>
        </w:rPr>
        <w:t>X</w:t>
      </w:r>
      <w:r w:rsidRPr="00592124">
        <w:rPr>
          <w:color w:val="000000" w:themeColor="text1"/>
          <w:szCs w:val="21"/>
        </w:rPr>
        <w:t>射线荧光光谱仪出故障或者出现机器未就绪状态，自动进样器可以及时停止测样；</w:t>
      </w:r>
    </w:p>
    <w:p w14:paraId="49DD02D8" w14:textId="77777777" w:rsidR="008A608B" w:rsidRPr="00592124" w:rsidRDefault="00BE4355">
      <w:pPr>
        <w:spacing w:beforeLines="50" w:before="156" w:line="360" w:lineRule="auto"/>
      </w:pPr>
      <w:r w:rsidRPr="00592124">
        <w:rPr>
          <w:color w:val="000000" w:themeColor="text1"/>
          <w:szCs w:val="21"/>
        </w:rPr>
        <w:t>2.5</w:t>
      </w:r>
      <w:r w:rsidRPr="00592124">
        <w:rPr>
          <w:color w:val="000000" w:themeColor="text1"/>
          <w:szCs w:val="21"/>
        </w:rPr>
        <w:t>开机自动校准与自检，</w:t>
      </w:r>
      <w:proofErr w:type="gramStart"/>
      <w:r w:rsidRPr="00592124">
        <w:rPr>
          <w:color w:val="000000" w:themeColor="text1"/>
          <w:szCs w:val="21"/>
        </w:rPr>
        <w:t>测样完成</w:t>
      </w:r>
      <w:proofErr w:type="gramEnd"/>
      <w:r w:rsidRPr="00592124">
        <w:rPr>
          <w:color w:val="000000" w:themeColor="text1"/>
          <w:szCs w:val="21"/>
        </w:rPr>
        <w:t>后会自动校准位置，</w:t>
      </w:r>
      <w:r w:rsidRPr="00592124">
        <w:t>三轴自动进样机器人系统，位移重复性精度＜</w:t>
      </w:r>
      <w:r w:rsidRPr="00592124">
        <w:t>0.1mm</w:t>
      </w:r>
      <w:r w:rsidRPr="00592124">
        <w:t>；</w:t>
      </w:r>
    </w:p>
    <w:p w14:paraId="08EFE785" w14:textId="519B4DBB" w:rsidR="008A608B" w:rsidRPr="00592124" w:rsidRDefault="00BE4355" w:rsidP="00BE4355">
      <w:pPr>
        <w:pStyle w:val="a7"/>
        <w:spacing w:line="360" w:lineRule="auto"/>
        <w:ind w:firstLineChars="0" w:firstLine="0"/>
      </w:pPr>
      <w:r w:rsidRPr="00592124">
        <w:rPr>
          <w:color w:val="000000" w:themeColor="text1"/>
          <w:szCs w:val="21"/>
        </w:rPr>
        <w:t>2.6</w:t>
      </w:r>
      <w:r w:rsidRPr="00592124">
        <w:t>具备自动扫描条形码输入样品编号功能；</w:t>
      </w:r>
    </w:p>
    <w:p w14:paraId="11305C7B" w14:textId="77777777" w:rsidR="008A608B" w:rsidRPr="00592124" w:rsidRDefault="00BE4355">
      <w:pPr>
        <w:rPr>
          <w:b/>
          <w:bCs/>
          <w:szCs w:val="21"/>
        </w:rPr>
      </w:pPr>
      <w:r w:rsidRPr="00592124">
        <w:rPr>
          <w:b/>
          <w:bCs/>
          <w:szCs w:val="21"/>
        </w:rPr>
        <w:t xml:space="preserve">3. </w:t>
      </w:r>
      <w:r w:rsidRPr="00592124">
        <w:rPr>
          <w:b/>
          <w:bCs/>
          <w:szCs w:val="21"/>
        </w:rPr>
        <w:t>配置</w:t>
      </w:r>
    </w:p>
    <w:p w14:paraId="0758A2D8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 xml:space="preserve">3.1 </w:t>
      </w:r>
      <w:r w:rsidRPr="00592124">
        <w:rPr>
          <w:color w:val="000000" w:themeColor="text1"/>
          <w:szCs w:val="21"/>
        </w:rPr>
        <w:t>自动进样器机械臂</w:t>
      </w:r>
    </w:p>
    <w:p w14:paraId="005327F1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 xml:space="preserve">3.2 </w:t>
      </w:r>
      <w:r w:rsidRPr="00592124">
        <w:rPr>
          <w:color w:val="000000" w:themeColor="text1"/>
          <w:szCs w:val="21"/>
        </w:rPr>
        <w:t>样品托盘</w:t>
      </w:r>
      <w:r w:rsidRPr="00592124">
        <w:rPr>
          <w:color w:val="000000" w:themeColor="text1"/>
          <w:szCs w:val="21"/>
        </w:rPr>
        <w:t>3</w:t>
      </w:r>
      <w:r w:rsidRPr="00592124">
        <w:rPr>
          <w:color w:val="000000" w:themeColor="text1"/>
          <w:szCs w:val="21"/>
        </w:rPr>
        <w:t>个（</w:t>
      </w:r>
      <w:r w:rsidRPr="00592124">
        <w:rPr>
          <w:color w:val="000000" w:themeColor="text1"/>
          <w:szCs w:val="21"/>
        </w:rPr>
        <w:t>96</w:t>
      </w:r>
      <w:r w:rsidRPr="00592124">
        <w:rPr>
          <w:color w:val="000000" w:themeColor="text1"/>
          <w:szCs w:val="21"/>
        </w:rPr>
        <w:t>位）</w:t>
      </w:r>
    </w:p>
    <w:p w14:paraId="3CD199E4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 xml:space="preserve">3.3 </w:t>
      </w:r>
      <w:r w:rsidRPr="00592124">
        <w:rPr>
          <w:color w:val="000000" w:themeColor="text1"/>
          <w:szCs w:val="21"/>
        </w:rPr>
        <w:t>电源线</w:t>
      </w:r>
    </w:p>
    <w:p w14:paraId="50098270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3.4 USB</w:t>
      </w:r>
      <w:r w:rsidRPr="00592124">
        <w:rPr>
          <w:color w:val="000000" w:themeColor="text1"/>
          <w:szCs w:val="21"/>
        </w:rPr>
        <w:t>数据线</w:t>
      </w:r>
    </w:p>
    <w:p w14:paraId="12D43BD2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>3.5</w:t>
      </w:r>
      <w:r w:rsidRPr="00592124">
        <w:rPr>
          <w:color w:val="000000" w:themeColor="text1"/>
          <w:szCs w:val="21"/>
        </w:rPr>
        <w:t>软件</w:t>
      </w:r>
    </w:p>
    <w:p w14:paraId="13F2B516" w14:textId="77777777" w:rsidR="008A608B" w:rsidRPr="00592124" w:rsidRDefault="00BE4355">
      <w:pPr>
        <w:spacing w:beforeLines="50" w:before="156"/>
        <w:rPr>
          <w:color w:val="000000" w:themeColor="text1"/>
          <w:szCs w:val="21"/>
        </w:rPr>
      </w:pPr>
      <w:r w:rsidRPr="00592124">
        <w:rPr>
          <w:color w:val="000000" w:themeColor="text1"/>
          <w:szCs w:val="21"/>
        </w:rPr>
        <w:t xml:space="preserve">3.6 </w:t>
      </w:r>
      <w:r w:rsidRPr="00592124">
        <w:rPr>
          <w:color w:val="000000" w:themeColor="text1"/>
          <w:szCs w:val="21"/>
        </w:rPr>
        <w:t>不锈钢样品托</w:t>
      </w:r>
      <w:r w:rsidRPr="00592124">
        <w:rPr>
          <w:color w:val="000000" w:themeColor="text1"/>
          <w:szCs w:val="21"/>
        </w:rPr>
        <w:t>96</w:t>
      </w:r>
      <w:r w:rsidRPr="00592124">
        <w:rPr>
          <w:color w:val="000000" w:themeColor="text1"/>
          <w:szCs w:val="21"/>
        </w:rPr>
        <w:t>个</w:t>
      </w:r>
    </w:p>
    <w:p w14:paraId="6119C3EA" w14:textId="77777777" w:rsidR="008A608B" w:rsidRPr="00592124" w:rsidRDefault="00BE4355">
      <w:pPr>
        <w:spacing w:line="360" w:lineRule="auto"/>
        <w:rPr>
          <w:b/>
          <w:bCs/>
          <w:szCs w:val="21"/>
        </w:rPr>
      </w:pPr>
      <w:r w:rsidRPr="00592124">
        <w:rPr>
          <w:b/>
          <w:bCs/>
          <w:szCs w:val="21"/>
        </w:rPr>
        <w:t>二、售后服务：</w:t>
      </w:r>
    </w:p>
    <w:p w14:paraId="347DC751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t xml:space="preserve">1. </w:t>
      </w:r>
      <w:r w:rsidRPr="00592124">
        <w:rPr>
          <w:szCs w:val="21"/>
        </w:rPr>
        <w:t>仪器在安装校准调试过程中对工作人员进行现场培训；仪器验收合格后，对实验室</w:t>
      </w:r>
      <w:r w:rsidRPr="00592124">
        <w:rPr>
          <w:szCs w:val="21"/>
        </w:rPr>
        <w:t>1</w:t>
      </w:r>
      <w:r w:rsidRPr="00592124">
        <w:rPr>
          <w:szCs w:val="21"/>
        </w:rPr>
        <w:t>位工作人员进行用户高级培训；</w:t>
      </w:r>
    </w:p>
    <w:p w14:paraId="34AA2746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lastRenderedPageBreak/>
        <w:t>2.</w:t>
      </w:r>
      <w:r w:rsidRPr="00592124">
        <w:rPr>
          <w:szCs w:val="21"/>
        </w:rPr>
        <w:t>在仪器保修期的最后</w:t>
      </w:r>
      <w:r w:rsidRPr="00592124">
        <w:rPr>
          <w:szCs w:val="21"/>
        </w:rPr>
        <w:t>10</w:t>
      </w:r>
      <w:r w:rsidRPr="00592124">
        <w:rPr>
          <w:szCs w:val="21"/>
        </w:rPr>
        <w:t>个工作日中，对仪器进行一次全面的检测和维护；</w:t>
      </w:r>
    </w:p>
    <w:p w14:paraId="7EB16BA3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szCs w:val="21"/>
        </w:rPr>
        <w:t>3.</w:t>
      </w:r>
      <w:r w:rsidRPr="00592124">
        <w:rPr>
          <w:szCs w:val="21"/>
        </w:rPr>
        <w:t>免费保修贰年，保修期自仪器验收合格签字日起算；</w:t>
      </w:r>
    </w:p>
    <w:p w14:paraId="777B49CB" w14:textId="77777777" w:rsidR="008A608B" w:rsidRPr="00592124" w:rsidRDefault="00BE4355">
      <w:pPr>
        <w:spacing w:line="360" w:lineRule="auto"/>
        <w:rPr>
          <w:b/>
          <w:szCs w:val="21"/>
        </w:rPr>
      </w:pPr>
      <w:r w:rsidRPr="00592124">
        <w:rPr>
          <w:b/>
          <w:szCs w:val="21"/>
        </w:rPr>
        <w:t>三、其他事项：</w:t>
      </w:r>
    </w:p>
    <w:p w14:paraId="344311CA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b/>
          <w:bCs/>
          <w:szCs w:val="21"/>
        </w:rPr>
        <w:t>交货时间：</w:t>
      </w:r>
      <w:r w:rsidRPr="00592124">
        <w:rPr>
          <w:szCs w:val="21"/>
        </w:rPr>
        <w:t>合同签订后</w:t>
      </w:r>
      <w:r w:rsidRPr="00592124">
        <w:rPr>
          <w:szCs w:val="21"/>
        </w:rPr>
        <w:t>1</w:t>
      </w:r>
      <w:r w:rsidRPr="00592124">
        <w:rPr>
          <w:szCs w:val="21"/>
        </w:rPr>
        <w:t>个月内</w:t>
      </w:r>
    </w:p>
    <w:p w14:paraId="0C0E3A78" w14:textId="77777777" w:rsidR="008A608B" w:rsidRPr="00592124" w:rsidRDefault="00BE4355">
      <w:pPr>
        <w:spacing w:line="360" w:lineRule="auto"/>
        <w:rPr>
          <w:szCs w:val="21"/>
        </w:rPr>
      </w:pPr>
      <w:r w:rsidRPr="00592124">
        <w:rPr>
          <w:b/>
          <w:bCs/>
          <w:szCs w:val="21"/>
        </w:rPr>
        <w:t>交货地点：</w:t>
      </w:r>
      <w:r w:rsidRPr="00592124">
        <w:rPr>
          <w:szCs w:val="21"/>
        </w:rPr>
        <w:t>中国科学院南京土壤研究所</w:t>
      </w:r>
    </w:p>
    <w:p w14:paraId="31DEDD31" w14:textId="77777777" w:rsidR="008A608B" w:rsidRPr="00592124" w:rsidRDefault="008A608B">
      <w:pPr>
        <w:spacing w:line="360" w:lineRule="auto"/>
      </w:pPr>
    </w:p>
    <w:sectPr w:rsidR="008A608B" w:rsidRPr="0059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2A"/>
    <w:rsid w:val="00096AAC"/>
    <w:rsid w:val="00110659"/>
    <w:rsid w:val="002455B8"/>
    <w:rsid w:val="00273D6A"/>
    <w:rsid w:val="00425079"/>
    <w:rsid w:val="00454263"/>
    <w:rsid w:val="00592124"/>
    <w:rsid w:val="0079036C"/>
    <w:rsid w:val="0085254E"/>
    <w:rsid w:val="008A608B"/>
    <w:rsid w:val="009127B2"/>
    <w:rsid w:val="00BE4355"/>
    <w:rsid w:val="00D7042A"/>
    <w:rsid w:val="00EB4B9C"/>
    <w:rsid w:val="00FC31D1"/>
    <w:rsid w:val="0A7814BB"/>
    <w:rsid w:val="10F63064"/>
    <w:rsid w:val="462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ACAC"/>
  <w15:docId w15:val="{2D18CAE5-23FC-424C-93C9-24DE5B7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中国科学院南京土壤研究所</cp:lastModifiedBy>
  <cp:revision>4</cp:revision>
  <dcterms:created xsi:type="dcterms:W3CDTF">2026-03-12T01:27:00Z</dcterms:created>
  <dcterms:modified xsi:type="dcterms:W3CDTF">2026-03-18T06:25:00Z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FED4EE72AF8E4596A338AD046CC0DD51_13</vt:lpwstr>
  </property>
  <property fmtid="{D5CDD505-2E9C-101B-9397-08002B2CF9AE}" pid="4" name="KSOTemplateDocerSaveRecord">
    <vt:lpwstr>eyJoZGlkIjoiZjFmZWIzNDg2MmIzZjExOTIzMmViNTBmYTMwYTk0ZWYiLCJ1c2VySWQiOiI1ODM4NDY1MzkifQ==</vt:lpwstr>
  </property>
</Properties>
</file>